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ובנסיעה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להתמודד עם רגשות ודאגות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שיתוף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החגורה שומרת עלינו במקרה של 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צריך להסתכל ולוודא שאין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להקשיב ולנחם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(במעבר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(חוגרים חגורת 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(מקשיבים ומנחמים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(מספרים למבוגר שסומכים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תקינה תכלול כלל בטיחות (כמו חגורה) והסבר קצר למה הוא מגן עלינו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בטיחות ברור כמו חגורה או מעבר 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מנחם או מציע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מבוגר אחראי כמו הורה או מורה - אפשר גם 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המשחקים מהעמוד (טריוויה, מילה במסלול) כהכנה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ברגשות הוא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בזהירות, בלי ללחוץ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מה עושים כדי להיות בטוחים בדרך, ומה עושים כשמרגישים קשה או דואגים.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חגורת בטיחות  ·  מעבר חצייה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חוגרים בכל נסיעה באוטו?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בריצה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לחגור חגורת בטיחות בכל 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בלי להסתכל לצדדים.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כשחבר עצוב כדאי להתעלם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חוגרים __________ בכל נסיעה באוטו.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חוצים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מספרים למבוגר שסומכים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נוסעים באוטו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במעבר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חוגרים חגורת בטיחות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דאגה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מקשיבים ומנחמים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במעבר החצייה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אחד חשוב לנוסעים באוטו,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כלל אחד לנוסעים.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תגידו לחבר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ומרגישים בטוח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